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920" w14:textId="2A484891" w:rsidR="005865BA" w:rsidRDefault="00337A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Update in Road Design Manual Chapter </w:t>
      </w:r>
      <w:r w:rsidR="00FC7AA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3238">
        <w:rPr>
          <w:rFonts w:ascii="Arial" w:hAnsi="Arial" w:cs="Arial"/>
          <w:b/>
          <w:sz w:val="28"/>
          <w:szCs w:val="28"/>
          <w:u w:val="single"/>
        </w:rPr>
        <w:t>Scope Process and Project Management</w:t>
      </w:r>
    </w:p>
    <w:p w14:paraId="63F589A3" w14:textId="77777777" w:rsidR="006E7928" w:rsidRDefault="006E7928" w:rsidP="00B60C10">
      <w:pPr>
        <w:rPr>
          <w:b/>
          <w:bCs/>
        </w:rPr>
      </w:pPr>
    </w:p>
    <w:p w14:paraId="549C5146" w14:textId="59C4B969" w:rsidR="004C0021" w:rsidRDefault="00BC4513" w:rsidP="00B60C10">
      <w:pPr>
        <w:rPr>
          <w:rFonts w:cstheme="minorHAnsi"/>
        </w:rPr>
      </w:pPr>
      <w:r w:rsidRPr="00A04AE8">
        <w:rPr>
          <w:rFonts w:cstheme="minorHAnsi"/>
        </w:rPr>
        <w:t>Added</w:t>
      </w:r>
      <w:r>
        <w:rPr>
          <w:rFonts w:cstheme="minorHAnsi"/>
          <w:b/>
          <w:bCs/>
        </w:rPr>
        <w:t xml:space="preserve"> </w:t>
      </w:r>
      <w:r w:rsidR="009565E9">
        <w:rPr>
          <w:rFonts w:cstheme="minorHAnsi"/>
          <w:b/>
          <w:bCs/>
        </w:rPr>
        <w:t>DESIGN STANDARDS FOR RESTORATION, REHABILITATION, RESURFACING AND RECONSTRUCTION OF STATE HIGHWAYS AND BRIDGES</w:t>
      </w:r>
      <w:r w:rsidR="00240CE5">
        <w:rPr>
          <w:rFonts w:cstheme="minorHAnsi"/>
          <w:b/>
          <w:bCs/>
        </w:rPr>
        <w:t xml:space="preserve">, </w:t>
      </w:r>
      <w:r w:rsidR="00240CE5" w:rsidRPr="00A04AE8">
        <w:rPr>
          <w:rFonts w:cstheme="minorHAnsi"/>
        </w:rPr>
        <w:t>page 2-9 through</w:t>
      </w:r>
      <w:r w:rsidR="00CD242E" w:rsidRPr="00A04AE8">
        <w:rPr>
          <w:rFonts w:cstheme="minorHAnsi"/>
        </w:rPr>
        <w:t xml:space="preserve"> 2-29</w:t>
      </w:r>
    </w:p>
    <w:p w14:paraId="1BB8822F" w14:textId="48CC8BB6" w:rsidR="006E7928" w:rsidRDefault="00F23C2B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 w:rsidR="00B73163">
        <w:rPr>
          <w:rFonts w:cstheme="minorHAnsi"/>
        </w:rPr>
        <w:t>his large addition to Chapter 2</w:t>
      </w:r>
      <w:r w:rsidR="007576B0">
        <w:rPr>
          <w:rFonts w:cstheme="minorHAnsi"/>
        </w:rPr>
        <w:t xml:space="preserve"> reflects</w:t>
      </w:r>
      <w:r w:rsidR="00D16A19">
        <w:rPr>
          <w:rFonts w:cstheme="minorHAnsi"/>
        </w:rPr>
        <w:t xml:space="preserve"> elimination of policy DOT-P&amp;E-PD-6.0</w:t>
      </w:r>
      <w:r w:rsidR="000D3E06">
        <w:rPr>
          <w:rFonts w:cstheme="minorHAnsi"/>
        </w:rPr>
        <w:t xml:space="preserve"> </w:t>
      </w:r>
      <w:r w:rsidR="00FE1477" w:rsidRPr="00FE1477">
        <w:rPr>
          <w:rFonts w:cstheme="minorHAnsi"/>
          <w:b/>
          <w:bCs/>
        </w:rPr>
        <w:t>Definition and Standards for Construction/Reconstruction, Resurfacing, Restoration and Rehabilitation of Highways and Bridges under State Jurisdiction</w:t>
      </w:r>
      <w:r w:rsidR="004B7C18">
        <w:rPr>
          <w:rFonts w:cstheme="minorHAnsi"/>
          <w:b/>
          <w:bCs/>
        </w:rPr>
        <w:t xml:space="preserve"> (1234R policy)</w:t>
      </w:r>
      <w:r w:rsidR="00A56BAB">
        <w:rPr>
          <w:rFonts w:cstheme="minorHAnsi"/>
          <w:b/>
          <w:bCs/>
        </w:rPr>
        <w:t xml:space="preserve"> </w:t>
      </w:r>
      <w:r w:rsidR="00A56BAB">
        <w:rPr>
          <w:rFonts w:cstheme="minorHAnsi"/>
        </w:rPr>
        <w:t>and incorporation of the policy information in Chapter 2</w:t>
      </w:r>
    </w:p>
    <w:p w14:paraId="65397823" w14:textId="4AE96459" w:rsidR="00A56BAB" w:rsidRDefault="00D35628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While adding policy (</w:t>
      </w:r>
      <w:r>
        <w:rPr>
          <w:rFonts w:cstheme="minorHAnsi"/>
        </w:rPr>
        <w:t>DOT-P&amp;E-PD-6.0</w:t>
      </w:r>
      <w:r>
        <w:rPr>
          <w:rFonts w:cstheme="minorHAnsi"/>
        </w:rPr>
        <w:t>) to Chapter 2</w:t>
      </w:r>
      <w:r w:rsidR="00A7787B">
        <w:rPr>
          <w:rFonts w:cstheme="minorHAnsi"/>
        </w:rPr>
        <w:t>, information from policy was updated and expanded</w:t>
      </w:r>
      <w:r w:rsidR="00815790">
        <w:rPr>
          <w:rFonts w:cstheme="minorHAnsi"/>
        </w:rPr>
        <w:t xml:space="preserve"> to include:</w:t>
      </w:r>
    </w:p>
    <w:p w14:paraId="76BB969A" w14:textId="0533BB72" w:rsidR="00815790" w:rsidRDefault="00B11BA7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Describe projects which are formally scoped, page 2-10</w:t>
      </w:r>
    </w:p>
    <w:p w14:paraId="2CAAA802" w14:textId="38D751B3" w:rsidR="00793871" w:rsidRDefault="00793871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Provide additional detail on scoping and project management</w:t>
      </w:r>
      <w:r w:rsidR="004B7C18">
        <w:rPr>
          <w:rFonts w:cstheme="minorHAnsi"/>
        </w:rPr>
        <w:t xml:space="preserve"> requirements for 1234R projects</w:t>
      </w:r>
    </w:p>
    <w:p w14:paraId="37661B97" w14:textId="36624F13" w:rsidR="004B7C18" w:rsidRDefault="004B7C18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Define criteria</w:t>
      </w:r>
      <w:r w:rsidR="001D687B">
        <w:rPr>
          <w:rFonts w:cstheme="minorHAnsi"/>
        </w:rPr>
        <w:t xml:space="preserve"> for determination between 2R and 3R projects, pages 2-14, 2-15</w:t>
      </w:r>
    </w:p>
    <w:p w14:paraId="74805F5F" w14:textId="399654DB" w:rsidR="006D38A8" w:rsidRDefault="006D38A8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Update list of Scenic, Recreational or Non-State-Significant Routes Eligible for 2R</w:t>
      </w:r>
      <w:r w:rsidR="00FA0D75">
        <w:rPr>
          <w:rFonts w:cstheme="minorHAnsi"/>
        </w:rPr>
        <w:t>, page 2-17</w:t>
      </w:r>
    </w:p>
    <w:p w14:paraId="3E582975" w14:textId="77777777" w:rsidR="00CF2E2C" w:rsidRPr="00CF2E2C" w:rsidRDefault="00CF2E2C" w:rsidP="00CF2E2C">
      <w:pPr>
        <w:rPr>
          <w:rFonts w:cstheme="minorHAnsi"/>
        </w:rPr>
      </w:pPr>
    </w:p>
    <w:p w14:paraId="7521C930" w14:textId="6C786427" w:rsidR="00CF2E2C" w:rsidRPr="00A04AE8" w:rsidRDefault="003147FE" w:rsidP="00CF2E2C">
      <w:pPr>
        <w:rPr>
          <w:rFonts w:cstheme="minorHAnsi"/>
        </w:rPr>
      </w:pPr>
      <w:r w:rsidRPr="00A04AE8">
        <w:rPr>
          <w:rFonts w:cstheme="minorHAnsi"/>
        </w:rPr>
        <w:t>Added</w:t>
      </w:r>
      <w:r>
        <w:rPr>
          <w:rFonts w:cstheme="minorHAnsi"/>
          <w:b/>
          <w:bCs/>
        </w:rPr>
        <w:t xml:space="preserve"> DESIGN STANDARDS FOR INTERSTATE LOCAL CROSSROAD, </w:t>
      </w:r>
      <w:r w:rsidRPr="00A04AE8">
        <w:rPr>
          <w:rFonts w:cstheme="minorHAnsi"/>
        </w:rPr>
        <w:t xml:space="preserve">page </w:t>
      </w:r>
      <w:r w:rsidR="00A04AE8" w:rsidRPr="00A04AE8">
        <w:rPr>
          <w:rFonts w:cstheme="minorHAnsi"/>
        </w:rPr>
        <w:t>2-30</w:t>
      </w:r>
    </w:p>
    <w:p w14:paraId="2C3020D6" w14:textId="6944441E" w:rsidR="00CF2E2C" w:rsidRDefault="00DB51F5" w:rsidP="00CF2E2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This information was previously not included in </w:t>
      </w:r>
      <w:r w:rsidR="00542F4E">
        <w:rPr>
          <w:rFonts w:cstheme="minorHAnsi"/>
        </w:rPr>
        <w:t xml:space="preserve">policy </w:t>
      </w:r>
      <w:r w:rsidR="00542F4E">
        <w:rPr>
          <w:rFonts w:cstheme="minorHAnsi"/>
        </w:rPr>
        <w:t>DOT-P&amp;E-PD-6.0</w:t>
      </w:r>
      <w:r w:rsidR="00C379A2">
        <w:rPr>
          <w:rFonts w:cstheme="minorHAnsi"/>
        </w:rPr>
        <w:t>, or easily accessible</w:t>
      </w:r>
    </w:p>
    <w:p w14:paraId="7075531A" w14:textId="7B13A78D" w:rsidR="00CF2E2C" w:rsidRDefault="00CF2E2C" w:rsidP="00CF2E2C">
      <w:pPr>
        <w:rPr>
          <w:rFonts w:cstheme="minorHAnsi"/>
        </w:rPr>
      </w:pPr>
    </w:p>
    <w:p w14:paraId="44506CDC" w14:textId="587E9EEF" w:rsidR="00CF2E2C" w:rsidRDefault="00DF1AA3" w:rsidP="00CF2E2C">
      <w:pPr>
        <w:rPr>
          <w:rFonts w:cstheme="minorHAnsi"/>
        </w:rPr>
      </w:pPr>
      <w:r w:rsidRPr="004B381A">
        <w:rPr>
          <w:rFonts w:cstheme="minorHAnsi"/>
        </w:rPr>
        <w:t>Added</w:t>
      </w:r>
      <w:r>
        <w:rPr>
          <w:rFonts w:cstheme="minorHAnsi"/>
          <w:b/>
          <w:bCs/>
        </w:rPr>
        <w:t xml:space="preserve"> </w:t>
      </w:r>
      <w:r w:rsidR="00E06565">
        <w:rPr>
          <w:rFonts w:cstheme="minorHAnsi"/>
          <w:b/>
          <w:bCs/>
        </w:rPr>
        <w:t xml:space="preserve">APPENDIX A, </w:t>
      </w:r>
      <w:r w:rsidR="00560087">
        <w:rPr>
          <w:rFonts w:cstheme="minorHAnsi"/>
          <w:b/>
          <w:bCs/>
        </w:rPr>
        <w:t>Guidance on Federal-aid Funding Eligibility for Preservation and Maintenance</w:t>
      </w:r>
      <w:r w:rsidR="004B381A">
        <w:rPr>
          <w:rFonts w:cstheme="minorHAnsi"/>
          <w:b/>
          <w:bCs/>
        </w:rPr>
        <w:t xml:space="preserve">, </w:t>
      </w:r>
      <w:r w:rsidR="00E06565" w:rsidRPr="00C13BFA">
        <w:rPr>
          <w:rFonts w:cstheme="minorHAnsi"/>
        </w:rPr>
        <w:t>pa</w:t>
      </w:r>
      <w:r w:rsidR="00C13BFA" w:rsidRPr="00C13BFA">
        <w:rPr>
          <w:rFonts w:cstheme="minorHAnsi"/>
        </w:rPr>
        <w:t>ges 2-54 through 2-62</w:t>
      </w:r>
    </w:p>
    <w:p w14:paraId="3CC01BB8" w14:textId="3E1D120C" w:rsidR="004B381A" w:rsidRDefault="004B381A" w:rsidP="004B381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This information was previously not included in policy DOT-P&amp;E-PD-6.0</w:t>
      </w:r>
      <w:r w:rsidR="00C379A2">
        <w:rPr>
          <w:rFonts w:cstheme="minorHAnsi"/>
        </w:rPr>
        <w:t>, or easily accessible</w:t>
      </w:r>
    </w:p>
    <w:p w14:paraId="50E6A781" w14:textId="7D0C443B" w:rsidR="00F43369" w:rsidRDefault="00F43369" w:rsidP="00F43369">
      <w:pPr>
        <w:rPr>
          <w:rFonts w:cstheme="minorHAnsi"/>
        </w:rPr>
      </w:pPr>
    </w:p>
    <w:p w14:paraId="5AA27814" w14:textId="77777777" w:rsidR="00F43369" w:rsidRPr="00F43369" w:rsidRDefault="00F43369" w:rsidP="00F43369">
      <w:pPr>
        <w:rPr>
          <w:rFonts w:cstheme="minorHAnsi"/>
        </w:rPr>
      </w:pPr>
    </w:p>
    <w:p w14:paraId="3C0FC6F5" w14:textId="77777777" w:rsidR="00CF2E2C" w:rsidRPr="00CF2E2C" w:rsidRDefault="00CF2E2C" w:rsidP="00CF2E2C">
      <w:pPr>
        <w:rPr>
          <w:rFonts w:cstheme="minorHAnsi"/>
        </w:rPr>
      </w:pPr>
    </w:p>
    <w:p w14:paraId="48704186" w14:textId="5180C5FA" w:rsidR="006E7928" w:rsidRDefault="006E7928" w:rsidP="006E7928">
      <w:pPr>
        <w:rPr>
          <w:rFonts w:cstheme="minorHAnsi"/>
        </w:rPr>
      </w:pPr>
    </w:p>
    <w:sectPr w:rsidR="006E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3CB"/>
    <w:multiLevelType w:val="hybridMultilevel"/>
    <w:tmpl w:val="5CBC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957"/>
    <w:multiLevelType w:val="hybridMultilevel"/>
    <w:tmpl w:val="37B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6CBC"/>
    <w:multiLevelType w:val="hybridMultilevel"/>
    <w:tmpl w:val="76F6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338"/>
    <w:multiLevelType w:val="hybridMultilevel"/>
    <w:tmpl w:val="C146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2007"/>
    <w:multiLevelType w:val="hybridMultilevel"/>
    <w:tmpl w:val="66600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5BBF"/>
    <w:multiLevelType w:val="hybridMultilevel"/>
    <w:tmpl w:val="F47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E6"/>
    <w:multiLevelType w:val="hybridMultilevel"/>
    <w:tmpl w:val="B36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037B"/>
    <w:multiLevelType w:val="hybridMultilevel"/>
    <w:tmpl w:val="74C2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4C"/>
    <w:rsid w:val="000133ED"/>
    <w:rsid w:val="000D3E06"/>
    <w:rsid w:val="00111E52"/>
    <w:rsid w:val="001D687B"/>
    <w:rsid w:val="001F3AE4"/>
    <w:rsid w:val="00240CE5"/>
    <w:rsid w:val="00244B22"/>
    <w:rsid w:val="002B471E"/>
    <w:rsid w:val="003147FE"/>
    <w:rsid w:val="00337A4C"/>
    <w:rsid w:val="003A4313"/>
    <w:rsid w:val="00435C4F"/>
    <w:rsid w:val="0047641D"/>
    <w:rsid w:val="004909C6"/>
    <w:rsid w:val="004B381A"/>
    <w:rsid w:val="004B7C18"/>
    <w:rsid w:val="004C0021"/>
    <w:rsid w:val="00542F4E"/>
    <w:rsid w:val="00560087"/>
    <w:rsid w:val="005E49A7"/>
    <w:rsid w:val="005F7FA9"/>
    <w:rsid w:val="00673238"/>
    <w:rsid w:val="006A1D23"/>
    <w:rsid w:val="006C1ED6"/>
    <w:rsid w:val="006D38A8"/>
    <w:rsid w:val="006E7928"/>
    <w:rsid w:val="007576B0"/>
    <w:rsid w:val="00793871"/>
    <w:rsid w:val="007E5BF0"/>
    <w:rsid w:val="00815790"/>
    <w:rsid w:val="00906026"/>
    <w:rsid w:val="009303FA"/>
    <w:rsid w:val="00952E18"/>
    <w:rsid w:val="009565E9"/>
    <w:rsid w:val="00970EB3"/>
    <w:rsid w:val="009D0234"/>
    <w:rsid w:val="00A04AE8"/>
    <w:rsid w:val="00A0687D"/>
    <w:rsid w:val="00A56BAB"/>
    <w:rsid w:val="00A7787B"/>
    <w:rsid w:val="00AE1A75"/>
    <w:rsid w:val="00B11BA7"/>
    <w:rsid w:val="00B60C10"/>
    <w:rsid w:val="00B73163"/>
    <w:rsid w:val="00BC4513"/>
    <w:rsid w:val="00BF7779"/>
    <w:rsid w:val="00C13BFA"/>
    <w:rsid w:val="00C379A2"/>
    <w:rsid w:val="00CA4634"/>
    <w:rsid w:val="00CD242E"/>
    <w:rsid w:val="00CD467C"/>
    <w:rsid w:val="00CF2E2C"/>
    <w:rsid w:val="00D16A19"/>
    <w:rsid w:val="00D20E49"/>
    <w:rsid w:val="00D35628"/>
    <w:rsid w:val="00DB51F5"/>
    <w:rsid w:val="00DF1AA3"/>
    <w:rsid w:val="00E06565"/>
    <w:rsid w:val="00E22FD7"/>
    <w:rsid w:val="00E44C4B"/>
    <w:rsid w:val="00E770AD"/>
    <w:rsid w:val="00F23C2B"/>
    <w:rsid w:val="00F43369"/>
    <w:rsid w:val="00FA0D75"/>
    <w:rsid w:val="00FC7AA4"/>
    <w:rsid w:val="00FD1DFE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6ADE"/>
  <w15:docId w15:val="{F2845B48-FBB8-411B-9054-D823EBC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7A4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A4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C1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Jacobson, Michael  (DOT)</dc:creator>
  <cp:lastModifiedBy>Prouty, Brace</cp:lastModifiedBy>
  <cp:revision>34</cp:revision>
  <dcterms:created xsi:type="dcterms:W3CDTF">2022-07-18T15:37:00Z</dcterms:created>
  <dcterms:modified xsi:type="dcterms:W3CDTF">2022-07-18T16:10:00Z</dcterms:modified>
</cp:coreProperties>
</file>